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71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969"/>
        <w:gridCol w:w="6379"/>
        <w:tblGridChange w:id="0">
          <w:tblGrid>
            <w:gridCol w:w="3969"/>
            <w:gridCol w:w="637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Schulstempel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Angaben des Klassenlehrers/der Klassenlehrerin*)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zum Entwicklungs- und Leistungsstand des Schülers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tbl>
      <w:tblPr>
        <w:tblStyle w:val="Table2"/>
        <w:tblW w:w="10350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85"/>
        <w:gridCol w:w="1985"/>
        <w:gridCol w:w="2977"/>
        <w:gridCol w:w="1701"/>
        <w:gridCol w:w="1702"/>
        <w:tblGridChange w:id="0">
          <w:tblGrid>
            <w:gridCol w:w="1985"/>
            <w:gridCol w:w="1985"/>
            <w:gridCol w:w="2977"/>
            <w:gridCol w:w="1701"/>
            <w:gridCol w:w="1702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des Schülers/der Schülerin*)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Vorname/n*)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Geburtsdatum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Geburtsort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Nationalität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Bekenntnis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s8eyo1" w:id="9"/>
    <w:bookmarkEnd w:id="9"/>
    <w:bookmarkStart w:colFirst="0" w:colLast="0" w:name="17dp8vu" w:id="10"/>
    <w:bookmarkEnd w:id="10"/>
    <w:tbl>
      <w:tblPr>
        <w:tblStyle w:val="Table3"/>
        <w:tblW w:w="10349.0" w:type="dxa"/>
        <w:jc w:val="left"/>
        <w:tblInd w:w="70.0" w:type="dxa"/>
        <w:tblLayout w:type="fixed"/>
        <w:tblLook w:val="0000"/>
      </w:tblPr>
      <w:tblGrid>
        <w:gridCol w:w="6947"/>
        <w:gridCol w:w="3402"/>
        <w:tblGridChange w:id="0">
          <w:tblGrid>
            <w:gridCol w:w="6947"/>
            <w:gridCol w:w="3402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Erziehungsberechtigte/r*) 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Name, Stellung zum Kind  </w:t>
            </w:r>
            <w:bookmarkStart w:colFirst="0" w:colLast="0" w:name="1t3h5sf" w:id="7"/>
            <w:bookmarkEnd w:id="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"/>
                <w:tab w:val="left" w:pos="290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Ausländer/in?</w:t>
            </w:r>
            <w:bookmarkStart w:colFirst="0" w:colLast="0" w:name="4d34og8" w:id="8"/>
            <w:bookmarkEnd w:id="8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Wohnort, Ortsteil, Straße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"/>
                <w:tab w:val="left" w:pos="290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Aussiedler/in?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Telefonnummer   </w:t>
            </w:r>
            <w:bookmarkStart w:colFirst="0" w:colLast="0" w:name="3rdcrjn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3"/>
                <w:tab w:val="left" w:pos="24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3"/>
                <w:tab w:val="left" w:pos="24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Wenn ja: In Deutschland seit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bookmarkStart w:colFirst="0" w:colLast="0" w:name="26in1rg" w:id="12"/>
            <w:bookmarkEnd w:id="1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lnxbz9" w:id="13"/>
    <w:bookmarkEnd w:id="13"/>
    <w:bookmarkStart w:colFirst="0" w:colLast="0" w:name="1ksv4uv" w:id="15"/>
    <w:bookmarkEnd w:id="15"/>
    <w:bookmarkStart w:colFirst="0" w:colLast="0" w:name="2jxsxqh" w:id="17"/>
    <w:bookmarkEnd w:id="17"/>
    <w:tbl>
      <w:tblPr>
        <w:tblStyle w:val="Table4"/>
        <w:tblW w:w="10349.0" w:type="dxa"/>
        <w:jc w:val="left"/>
        <w:tblInd w:w="70.0" w:type="dxa"/>
        <w:tblLayout w:type="fixed"/>
        <w:tblLook w:val="0000"/>
      </w:tblPr>
      <w:tblGrid>
        <w:gridCol w:w="6947"/>
        <w:gridCol w:w="1701"/>
        <w:gridCol w:w="1701"/>
        <w:tblGridChange w:id="0">
          <w:tblGrid>
            <w:gridCol w:w="6947"/>
            <w:gridCol w:w="1701"/>
            <w:gridCol w:w="1701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Versteht der Schüler/die Schülerin*) in ausreichendem Maße deutsch?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"/>
                <w:tab w:val="left" w:pos="290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bookmarkStart w:colFirst="0" w:colLast="0" w:name="35nkun2" w:id="14"/>
            <w:bookmarkEnd w:id="14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ja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3"/>
                <w:tab w:val="left" w:pos="24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Verstehen die Erziehungsberechtigten in ausreichendem Maße deutsch?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3"/>
                <w:tab w:val="left" w:pos="24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ja</w:t>
            </w:r>
            <w:bookmarkStart w:colFirst="0" w:colLast="0" w:name="44sinio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nein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Ist die Durchführung eines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sprachfreien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Tests erforderlich?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"/>
                <w:tab w:val="left" w:pos="290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bookmarkStart w:colFirst="0" w:colLast="0" w:name="z337ya" w:id="18"/>
            <w:bookmarkEnd w:id="18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nein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Exakte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Angaben zum Besuch des Kindergartens, der SVE und der Grund-/Mittelschule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j2qqm3" w:id="19"/>
    <w:bookmarkEnd w:id="19"/>
    <w:tbl>
      <w:tblPr>
        <w:tblStyle w:val="Table6"/>
        <w:tblW w:w="10349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92"/>
        <w:gridCol w:w="994"/>
        <w:gridCol w:w="2693"/>
        <w:gridCol w:w="5670"/>
        <w:tblGridChange w:id="0">
          <w:tblGrid>
            <w:gridCol w:w="992"/>
            <w:gridCol w:w="994"/>
            <w:gridCol w:w="2693"/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Schuljahr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Jgst.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Kindergarten/SVE/Volksschule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Bemerkungen (Zurückstellung/Wiederholungen/Vorrücken gefährdet/ ...)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y810tw" w:id="20"/>
    <w:bookmarkEnd w:id="20"/>
    <w:tbl>
      <w:tblPr>
        <w:tblStyle w:val="Table7"/>
        <w:tblW w:w="10348.999999999998" w:type="dxa"/>
        <w:jc w:val="left"/>
        <w:tblInd w:w="6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0"/>
        <w:gridCol w:w="1559"/>
        <w:tblGridChange w:id="0">
          <w:tblGrid>
            <w:gridCol w:w="799"/>
            <w:gridCol w:w="799"/>
            <w:gridCol w:w="799"/>
            <w:gridCol w:w="799"/>
            <w:gridCol w:w="799"/>
            <w:gridCol w:w="799"/>
            <w:gridCol w:w="799"/>
            <w:gridCol w:w="799"/>
            <w:gridCol w:w="799"/>
            <w:gridCol w:w="799"/>
            <w:gridCol w:w="800"/>
            <w:gridCol w:w="1559"/>
          </w:tblGrid>
        </w:tblGridChange>
      </w:tblGrid>
      <w:tr>
        <w:tc>
          <w:tcPr>
            <w:gridSpan w:val="12"/>
            <w:tcBorders>
              <w:top w:color="000000" w:space="0" w:sz="6" w:val="single"/>
              <w:bottom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Aktueller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Notenstand und Fehltage (Bitte auch Kopie des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letzten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Zeugnisses beilegen!)</w:t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HSU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GSE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PCB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WTG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AWT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GtP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HsP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KTB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Fehltage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4i7ojhp" w:id="21"/>
    <w:bookmarkEnd w:id="21"/>
    <w:bookmarkStart w:colFirst="0" w:colLast="0" w:name="2xcytpi" w:id="22"/>
    <w:bookmarkEnd w:id="22"/>
    <w:tbl>
      <w:tblPr>
        <w:tblStyle w:val="Table8"/>
        <w:tblW w:w="10349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790"/>
        <w:gridCol w:w="709"/>
        <w:gridCol w:w="850"/>
        <w:tblGridChange w:id="0">
          <w:tblGrid>
            <w:gridCol w:w="8790"/>
            <w:gridCol w:w="709"/>
            <w:gridCol w:w="850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Muss der Schüler/die Schülerin*) die derzeitige Jahrgangsstufe wiederholen?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ci93xb" w:id="23"/>
    <w:bookmarkEnd w:id="23"/>
    <w:tbl>
      <w:tblPr>
        <w:tblStyle w:val="Table9"/>
        <w:tblW w:w="10390.0" w:type="dxa"/>
        <w:jc w:val="left"/>
        <w:tblInd w:w="71.0" w:type="pct"/>
        <w:tblLayout w:type="fixed"/>
        <w:tblLook w:val="0000"/>
      </w:tblPr>
      <w:tblGrid>
        <w:gridCol w:w="5519"/>
        <w:gridCol w:w="4871"/>
        <w:tblGridChange w:id="0">
          <w:tblGrid>
            <w:gridCol w:w="5519"/>
            <w:gridCol w:w="487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Innerschulische Informationen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 Erscheinungsbild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Körperliche Gesamtentwicklung, Konstitution, Gesundheitszustand,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Pflegezustand, physische Belastbarkeit, 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3whwml4" w:id="24"/>
            <w:bookmarkEnd w:id="24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4.2 Allgemeines Verhalten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Stellung im Klassenverband, Beziehung zu Gleichaltrigen und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Erwachsenen, Verhaltensauffälligkeiten (Clownerien, aggressives, regressives,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introvertiertes, extrovertiertes Verhalten), psychische Belastbarkeit,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4.3 Arbeitsverhalten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Konzentration, Aufmerksamkeit, Ausdauer, Selbstständigkeit bei den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Schularbeiten/Hausaufgaben, Arbeitsweise (ordentlich, sorgfältig,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planvoll, zielgerichtet, überhastet, unkontrolliert, unkritisch,...)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4.4 Lernen und Denken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Aufnahme, Verarbeitung, Wiedergabe des Lernstoffes, Gedächtnis,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Teilleistungsschwächen, Transferleistungen, mechanisches Lernen,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Notwendigkeit von zusätzlicher Veranschaulichung , Versprachlichung,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 Leistungsbereitschaft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konkrete Leistungsstärken, konkrete Leistungsschwächen, generelle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Leistungsbereitschaft, Leistungsverweigerung, Frustrationstoleranz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Neigungen, Vorlieben, Interessen, Motivierbarkeit, 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4.6 Wahrnehmung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Visuelle Wahrnehmung (z.B. Raum-Lage-Wahrnehmung, Figur-Grund-Wahrnehmung, Auge-Hand-Koordination, …), Umgang mit Sehhilfen, …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auditive Wahrnehmung (z.B. Umgang mit akustischen Signalen, Umgang mit klangähnlichen Silben/Wörtern/Sätzen, …), phonologische Bewusstheit, 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4.7 Motorik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Grobmotorik, Feinmotorik, Seitigkeit, Händigkeit, Gleichgewichtsbeherrschung,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Auffälligkeiten im Bewegungsverhalten (zappelig, unruhig, ungenau, …),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Auffälligkeiten in Bewegungsabläufen (gehen, laufen, klettern, Rad fahren, …),Graphomotorik (Stifthaltung, Stiftführung, Schreibdruck…)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4.8 Sprache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Sprachstörungen: Artikulation, Wortschatz, Satzbau, verbaler Ausdruck, Sprachverständnis (Begriffsverständnis, Anweisungsverständnis, Verständnis mehrgliedriger Arbeitsaufträge), Redefluss (überhastet, unterbrochen, …) Gesprächsbereitschaft, Kontaktaufnahme, Kommunikationsverhalten, 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48.0" w:type="dxa"/>
        <w:jc w:val="left"/>
        <w:tblInd w:w="71.0" w:type="pct"/>
        <w:tblLayout w:type="fixed"/>
        <w:tblLook w:val="0000"/>
      </w:tblPr>
      <w:tblGrid>
        <w:gridCol w:w="5529"/>
        <w:gridCol w:w="4819"/>
        <w:tblGridChange w:id="0">
          <w:tblGrid>
            <w:gridCol w:w="5529"/>
            <w:gridCol w:w="481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4.9 Schulleistungen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4.9.1 Lesen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Buchstabenkenntnis, Buchstabenverwechslungen (optisch/ akustisch),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Lesefertigkeit, Lesebereitschaft, sinnentnehmendes Lesen; sinngestaltendes Lesen, Lesevortrag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4.9.2 Schreiben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Schriftbild: Formkonstanz und Zeilenkonstanz, Grundwortschatz, Abschreibleistung, Rechtschreibleistung, Anwendung von Regeln aus dem Bereich Sprachbetrachtung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4.9.3 Mathematik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Zahlenraum bis ____, Mengenerfassung, Grundrechenarten, Rechenregeln, Umgang mit Umkehroperationen, Transferaufgaben, Textaufgaben, Lösungsverhalten mit und ohne zusätzliche Veranschaulichung, Versprachlichung, Leistungen im raumkundlichen Teil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4.9.4 Sachkundlicher Lernbereich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Umgang mit Sachbegriffen, Sachinhalten, Einsicht in Sachzusammenhänge, Wiedergabe von Sachzusammenhängen, Problemverständnis, Problemlöseverhalten, Transferleistungen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49.0" w:type="dxa"/>
        <w:jc w:val="left"/>
        <w:tblInd w:w="70.0" w:type="dxa"/>
        <w:tblLayout w:type="fixed"/>
        <w:tblLook w:val="0000"/>
      </w:tblPr>
      <w:tblGrid>
        <w:gridCol w:w="5530"/>
        <w:gridCol w:w="4819"/>
        <w:tblGridChange w:id="0">
          <w:tblGrid>
            <w:gridCol w:w="5530"/>
            <w:gridCol w:w="481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4.10 Teilnahme am Unterricht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4.10.1 Unterricht überwiegend in der Klassengemeinschaft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Anteil des möglichen Kernunterrichts in der Gesamtklasse (über/unter Hälfte),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Anteil der nötigen inneren und äußeren Differenzierung im Kernunterricht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(Kleingruppenunterricht, Einzelunterricht, …)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4.10.2 Unterricht in den verschiedenen Unterrichtsformen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Zurechtkommen mit Methodiken wie Partnerarbeit, Gruppenarbeit, …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Notwendigkeit von Einzelzuwendung,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Notwendigkeit von Zusatzerklärungen, 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4.10.3 Schulische Fortschritte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Erkennbare Lernfortschritte,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messbare Lernfortschritte, …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(Orientierungskriterium: Lehrplan)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4.10.4 Gemeinschaftsfähigkeit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Zurechtkommen mit der üblichen Klassenstärke,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Zurechtkommen mit den üblichen Sozialformen,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Störfaktor für die Mitschüler/Mitschülerinnen, …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Beeinträchtigung der Rechte von Mitgliedern der Schulgemeinschaft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Art. 41 BayEUG)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19.0" w:type="dxa"/>
        <w:jc w:val="left"/>
        <w:tblInd w:w="70.0" w:type="dxa"/>
        <w:tblLayout w:type="fixed"/>
        <w:tblLook w:val="0000"/>
      </w:tblPr>
      <w:tblGrid>
        <w:gridCol w:w="5514"/>
        <w:gridCol w:w="4805"/>
        <w:tblGridChange w:id="0">
          <w:tblGrid>
            <w:gridCol w:w="5514"/>
            <w:gridCol w:w="4805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4.11 Bisher durchgeführte Maßnahmen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4.11.1 Durchgeführte Untersuchungen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Untersuchungen durch Beratungslehrer, Beratungsstellen, Schulpsychologen, Kliniken, Fachdienste, Förderzentrum, ...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Bitte alle Unterlagen in Kopie beifügen!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4.11.2 Unterstützende Fördermaßnahmen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Äußere Differenzierung, innere Differenzierung, Intensivunterricht Deutsch, Förderunterricht Deutsch, Förderunterricht Mathematik, LRS-Kurs, Betreuung durch Förderlehrer/in*), 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4.11.3 Inanspruchnahme Sonderpädagogischer Dienste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Mobile Erziehungshilfe, Mobile Sprachbehindertenhilfe, Mobile Schwerhörigenhilfe, Mobile Körperbehindertenhilfe, 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headerReference r:id="rId6" w:type="default"/>
          <w:headerReference r:id="rId7" w:type="even"/>
          <w:pgSz w:h="16840" w:w="11907"/>
          <w:pgMar w:bottom="851" w:top="425" w:left="1021" w:right="567" w:header="720" w:footer="454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49.0" w:type="dxa"/>
        <w:jc w:val="left"/>
        <w:tblInd w:w="70.0" w:type="dxa"/>
        <w:tblLayout w:type="fixed"/>
        <w:tblLook w:val="0000"/>
      </w:tblPr>
      <w:tblGrid>
        <w:gridCol w:w="5530"/>
        <w:gridCol w:w="4819"/>
        <w:tblGridChange w:id="0">
          <w:tblGrid>
            <w:gridCol w:w="5530"/>
            <w:gridCol w:w="4819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Außerschulische Informationen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 Familiäres Umfeld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Alleinerziehende/r Mutter/Vater*), Scheidungskind, Pflegekind, Geschwisterkonstellation, Bereitschaft zur Zusammenarbeit mit der Schule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Erörterung mit den Erziehungsberechtigten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5.2 Freizeitverhalten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Fernsehkonsum; Hobbys, Vorlieben, Neigungen, Interessen, Mitgliedschaft in Jugendgruppen, Vereinen, Einrichtungen,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5.3 Kontakte zu Institutionen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Jugendamt, Erziehungsberatung, Hort, HPT, Ärzte, Fachdienste (Logopädie, Ergotherapie, Physiotherapie), Nachhilfeinstitut, Nachmittagsbetreuung, Polizei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49.0" w:type="dxa"/>
        <w:jc w:val="left"/>
        <w:tblInd w:w="70.0" w:type="dxa"/>
        <w:tblLayout w:type="fixed"/>
        <w:tblLook w:val="0000"/>
      </w:tblPr>
      <w:tblGrid>
        <w:gridCol w:w="5530"/>
        <w:gridCol w:w="4819"/>
        <w:tblGridChange w:id="0">
          <w:tblGrid>
            <w:gridCol w:w="5530"/>
            <w:gridCol w:w="481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Einstellung der Erziehungsberechtigten zur vorgesehenen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Überprüfung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49.0" w:type="dxa"/>
        <w:jc w:val="left"/>
        <w:tblInd w:w="70.0" w:type="dxa"/>
        <w:tblLayout w:type="fixed"/>
        <w:tblLook w:val="0000"/>
      </w:tblPr>
      <w:tblGrid>
        <w:gridCol w:w="5530"/>
        <w:gridCol w:w="4819"/>
        <w:tblGridChange w:id="0">
          <w:tblGrid>
            <w:gridCol w:w="5530"/>
            <w:gridCol w:w="481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 Einstellung der Erziehungsberechtigten zum sonderpädag.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Förderzentrum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49.0" w:type="dxa"/>
        <w:jc w:val="left"/>
        <w:tblInd w:w="70.0" w:type="dxa"/>
        <w:tblLayout w:type="fixed"/>
        <w:tblLook w:val="0000"/>
      </w:tblPr>
      <w:tblGrid>
        <w:gridCol w:w="5530"/>
        <w:gridCol w:w="4819"/>
        <w:tblGridChange w:id="0">
          <w:tblGrid>
            <w:gridCol w:w="5530"/>
            <w:gridCol w:w="481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 Zusammenfassung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Aussage zu Art. 41 BayEUG: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Inwieweit ist der Schüler in seiner Entwicklung gefährdet?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2bn6wsx" w:id="25"/>
    <w:bookmarkEnd w:id="25"/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49.0" w:type="dxa"/>
        <w:jc w:val="left"/>
        <w:tblInd w:w="70.0" w:type="dxa"/>
        <w:tblLayout w:type="fixed"/>
        <w:tblLook w:val="0000"/>
      </w:tblPr>
      <w:tblGrid>
        <w:gridCol w:w="5530"/>
        <w:gridCol w:w="4819"/>
        <w:tblGridChange w:id="0">
          <w:tblGrid>
            <w:gridCol w:w="5530"/>
            <w:gridCol w:w="4819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Ort, 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Unterschrift des Klassenlehrers/der Klassenlehrerin*)</w:t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qsh70q" w:id="26"/>
    <w:bookmarkEnd w:id="26"/>
    <w:tbl>
      <w:tblPr>
        <w:tblStyle w:val="Table18"/>
        <w:tblW w:w="10349.0" w:type="dxa"/>
        <w:jc w:val="left"/>
        <w:tblInd w:w="70.0" w:type="dxa"/>
        <w:tblLayout w:type="fixed"/>
        <w:tblLook w:val="0000"/>
      </w:tblPr>
      <w:tblGrid>
        <w:gridCol w:w="5530"/>
        <w:gridCol w:w="4819"/>
        <w:tblGridChange w:id="0">
          <w:tblGrid>
            <w:gridCol w:w="5530"/>
            <w:gridCol w:w="481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Anschrift und Telefonnummer der Grund-/Mittelschule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Ort, Ortsteil, Straße, Hausnummer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Telefonnummer der Schule: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 des Klassenlehrers/der Klassenlehrerin*):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Telefonnummern des Klassenlehrers/der Klassenlehrerin*):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as4poj" w:id="27"/>
    <w:bookmarkEnd w:id="27"/>
    <w:tbl>
      <w:tblPr>
        <w:tblStyle w:val="Table19"/>
        <w:tblW w:w="10349.0" w:type="dxa"/>
        <w:jc w:val="left"/>
        <w:tblInd w:w="70.0" w:type="dxa"/>
        <w:tblLayout w:type="fixed"/>
        <w:tblLook w:val="0000"/>
      </w:tblPr>
      <w:tblGrid>
        <w:gridCol w:w="5530"/>
        <w:gridCol w:w="4819"/>
        <w:tblGridChange w:id="0">
          <w:tblGrid>
            <w:gridCol w:w="5530"/>
            <w:gridCol w:w="4819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Begründung der Meldung durch die Grund-/Mittelschule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 Schüler/Die Schülerin*)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Klasse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kann auf Grund der genannten Schwierigkeiten im Unterricht der Grundschule/Mittelschule*) nicht mit ausreichendem Erfolg gefördert werden. Daher beantragen wir die Überprüfung auf sonderpädagogischen Förderbedarf.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Ort, 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Unterschrift des Schulleiters/der Schulleiterin*)</w:t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7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*) Nichtzutreffendes bitte streichen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40" w:w="11907"/>
          <w:pgMar w:bottom="851" w:top="425" w:left="1021" w:right="567" w:header="720" w:footer="454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7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/>
      <w:pgMar w:bottom="851" w:top="425" w:left="1021" w:right="567" w:header="720" w:footer="45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eTabel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opfzeile">
    <w:name w:val="Kopfzeile"/>
    <w:basedOn w:val="Standard"/>
    <w:next w:val="Kopf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character" w:styleId="Seitenzahl">
    <w:name w:val="Seitenzahl"/>
    <w:basedOn w:val="Absatz-Standardschriftart"/>
    <w:next w:val="Seitenzah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ußzeile">
    <w:name w:val="Fußzeile"/>
    <w:basedOn w:val="Standard"/>
    <w:next w:val="Fuß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DE"/>
    </w:rPr>
  </w:style>
  <w:style w:type="paragraph" w:styleId="KeinLeerraum">
    <w:name w:val="Kein Leerraum"/>
    <w:next w:val="KeinLeerrau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